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5336"/>
          <w:sz w:val="44"/>
        </w:rPr>
        <w:t>Souhlas s pořizováním a použitím fotografií a videí</w:t>
      </w:r>
    </w:p>
    <w:p>
      <w:pPr>
        <w:jc w:val="center"/>
      </w:pPr>
      <w:r>
        <w:rPr>
          <w:i/>
          <w:color w:val="505050"/>
          <w:sz w:val="22"/>
        </w:rPr>
        <w:t>samostatný formulář pro marketingové a dokumentační použití záznamů z akcí Eventy Jinak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Značka / projekt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Eventy Jinak</w:t>
            </w:r>
          </w:p>
        </w:tc>
      </w:tr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Provozovatel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IronBros s.r.o.</w:t>
            </w:r>
          </w:p>
        </w:tc>
      </w:tr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Sídlo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č.ev. 402, 267 11 Vráž</w:t>
            </w:r>
          </w:p>
        </w:tc>
      </w:tr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IČO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238 94 474</w:t>
            </w:r>
          </w:p>
        </w:tc>
      </w:tr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Zápis v rejstříku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spisová značka C 434687 vedená u Městského soudu v Praze; datum vzniku a zápisu: 30. října 2025</w:t>
            </w:r>
          </w:p>
        </w:tc>
      </w:tr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Kontakt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[doplnit e-mail] | [doplnit telefon] | [doplnit web]</w:t>
            </w:r>
          </w:p>
        </w:tc>
      </w:tr>
    </w:tbl>
    <w:p/>
    <w:p>
      <w:pPr>
        <w:pStyle w:val="SmallNote"/>
      </w:pPr>
      <w:r>
        <w:rPr>
          <w:i/>
        </w:rPr>
        <w:t>Pracovní vzor dokumentu. Před ostrým nasazením doporučeno doplnit kontakty, web, pojistku, konkrétní storno režim a nechat zkontrolovat advokátem podle přesného modelu objednávek a poskytovaných akcí.</w:t>
      </w:r>
    </w:p>
    <w:p/>
    <w:p>
      <w:pPr>
        <w:pStyle w:val="Heading1"/>
      </w:pPr>
      <w:r>
        <w:t>1. Identifikace osoby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Akce / datum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  <w:t>[doplnit]</w:t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Jméno a příjmení osoby na fotografii/videu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Datum narození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E-mail / telefon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U nezletilého: jméno zákonného zástupce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Vztah k dítěti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Kontakt zákonného zástupce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2. Správce a účel použití</w:t>
      </w:r>
    </w:p>
    <w:p>
      <w:r>
        <w:t>Správcem / osobou používající záznamy je IronBros s.r.o., IČO 238 94 474, se sídlem č.ev. 402, 267 11 Vráž, provozující projekt Eventy Jinak.</w:t>
      </w:r>
    </w:p>
    <w:p>
      <w:r>
        <w:t>Fotografie a videa mohou být použity pro dokumentaci akce, předání zákazníkovi, prezentaci služeb, reference, webové stránky, sociální sítě, online reklamu, tištěné a elektronické propagační materiály.</w:t>
      </w:r>
    </w:p>
    <w:p>
      <w:r>
        <w:t>Souhlas je dobrovolný. Neposkytnutí souhlasu nemá vliv na možnost účastnit se objednané akce, pokud není pořízení záznamu výslovně součástí objednané služby pro zákazníka.</w:t>
      </w:r>
    </w:p>
    <w:p>
      <w:pPr>
        <w:pStyle w:val="Heading1"/>
      </w:pPr>
      <w:r>
        <w:t>3. Volby souhlasu</w:t>
      </w:r>
    </w:p>
    <w:p>
      <w:r>
        <w:t>☐ Souhlasím s pořízením fotografií a videí z akce, na nichž mohu být rozpoznatelný/á, a s jejich předáním zákazníkovi / objednateli akce pro soukromé nebo interní použití.</w:t>
      </w:r>
    </w:p>
    <w:p>
      <w:r>
        <w:t>☐ Souhlasím s použitím fotografií a videí, na nichž mohu být rozpoznatelný/á, pro webové stránky Eventy Jinak / IronBros s.r.o.</w:t>
      </w:r>
    </w:p>
    <w:p>
      <w:r>
        <w:t>☐ Souhlasím s použitím fotografií a videí, na nichž mohu být rozpoznatelný/á, na sociálních sítích Eventy Jinak / IronBros s.r.o. včetně Facebooku, Instagramu, LinkedInu, TikToku nebo obdobných platforem.</w:t>
      </w:r>
    </w:p>
    <w:p>
      <w:r>
        <w:t>☐ Souhlasím s použitím fotografií a videí v online reklamě, tištěných materiálech, prezentacích, nabídkách a portfoliu služeb Eventy Jinak / IronBros s.r.o.</w:t>
      </w:r>
    </w:p>
    <w:p>
      <w:r>
        <w:t>☐ Nesouhlasím s marketingovým použitím fotografií a videí, na nichž jsem já / moje dítě rozpoznatelný/á. Beru na vědomí, že organizátor se přiměřeně pokusí takové záběry nepoužít nebo je nezařadit do marketingových výstupů.</w:t>
      </w:r>
    </w:p>
    <w:p>
      <w:pPr>
        <w:pStyle w:val="Heading1"/>
      </w:pPr>
      <w:r>
        <w:t>4. Rozsah, doba a odvolání</w:t>
      </w:r>
    </w:p>
    <w:p>
      <w:pPr>
        <w:pStyle w:val="ListNumber"/>
      </w:pPr>
      <w:r>
        <w:t>Souhlas se uděluje na dobu 5 let od data akce, není-li níže uvedena kratší doba: ____________________.</w:t>
      </w:r>
    </w:p>
    <w:p>
      <w:pPr>
        <w:pStyle w:val="ListNumber"/>
      </w:pPr>
      <w:r>
        <w:t>Souhlas lze kdykoli odvolat e-mailem na kontaktní e-mail provozovatele. Odvolání nemá vliv na zákonnost použití před odvoláním souhlasu.</w:t>
      </w:r>
    </w:p>
    <w:p>
      <w:pPr>
        <w:pStyle w:val="ListNumber"/>
      </w:pPr>
      <w:r>
        <w:t>Po odvolání souhlasu provozovatel přestane záznamy dále aktivně používat v nových marketingových výstupech a v přiměřené době je odstraní z vlastních online kanálů, pokud je to technicky a smluvně možné. Záznamy již vytištěné, předané třetím osobám nebo sdílené mimo kontrolu provozovatele nemusí být možné zcela stáhnout.</w:t>
      </w:r>
    </w:p>
    <w:p>
      <w:pPr>
        <w:pStyle w:val="ListNumber"/>
      </w:pPr>
      <w:r>
        <w:t>U nezletilých osob uděluje souhlas zákonný zástupce. Pokud je dítě rozumně schopné vnímat význam souhlasu, doporučuje se respektovat i jeho názor.</w:t>
      </w:r>
    </w:p>
    <w:p>
      <w:pPr>
        <w:pStyle w:val="Heading1"/>
      </w:pPr>
      <w:r>
        <w:t>5. Podpis</w:t>
      </w:r>
    </w:p>
    <w:p>
      <w:r>
        <w:t>Jméno a příjmení osoby udělující souhlas: ______________________________</w:t>
      </w:r>
    </w:p>
    <w:p>
      <w:r>
        <w:t>Podpis: _______________________________________________________________</w:t>
      </w:r>
    </w:p>
    <w:p>
      <w:r>
        <w:t>Datum: ________________________________________________________________</w:t>
      </w:r>
    </w:p>
    <w:p>
      <w:r>
        <w:t>U nezletilého: podpis zákonného zástupce: ______________________________</w:t>
      </w:r>
    </w:p>
    <w:sectPr w:rsidR="00FC693F" w:rsidRPr="0006063C" w:rsidSect="00034616">
      <w:footerReference w:type="default" r:id="rId9"/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Eventy Jinak / IronBros s.r.o. | strana </w:t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25336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025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25336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